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82A" w:rsidRDefault="0076582A"/>
    <w:p w:rsidR="0076582A" w:rsidRPr="0099300F" w:rsidRDefault="0076582A" w:rsidP="0076582A">
      <w:pPr>
        <w:rPr>
          <w:b/>
          <w:sz w:val="20"/>
          <w:szCs w:val="20"/>
          <w:u w:val="single"/>
          <w:lang w:eastAsia="cs-CZ"/>
        </w:rPr>
      </w:pPr>
      <w:r w:rsidRPr="0099300F">
        <w:rPr>
          <w:b/>
          <w:sz w:val="20"/>
          <w:szCs w:val="20"/>
          <w:u w:val="single"/>
          <w:lang w:eastAsia="cs-CZ"/>
        </w:rPr>
        <w:t>Český jazyk a literatura</w:t>
      </w:r>
    </w:p>
    <w:p w:rsidR="0076582A" w:rsidRPr="0099300F" w:rsidRDefault="003551BB" w:rsidP="0076582A">
      <w:pPr>
        <w:spacing w:after="0"/>
        <w:jc w:val="both"/>
        <w:rPr>
          <w:b/>
          <w:bCs/>
          <w:sz w:val="20"/>
          <w:szCs w:val="20"/>
          <w:lang w:eastAsia="cs-CZ"/>
        </w:rPr>
      </w:pPr>
      <w:r>
        <w:rPr>
          <w:b/>
          <w:bCs/>
          <w:sz w:val="20"/>
          <w:szCs w:val="20"/>
          <w:lang w:eastAsia="cs-CZ"/>
        </w:rPr>
        <w:t>Jaroslav Hašek</w:t>
      </w:r>
      <w:r w:rsidR="00722E9A">
        <w:rPr>
          <w:b/>
          <w:bCs/>
          <w:sz w:val="20"/>
          <w:szCs w:val="20"/>
          <w:lang w:eastAsia="cs-CZ"/>
        </w:rPr>
        <w:t xml:space="preserve">  – </w:t>
      </w:r>
      <w:r w:rsidR="004D6295">
        <w:rPr>
          <w:b/>
          <w:bCs/>
          <w:sz w:val="20"/>
          <w:szCs w:val="20"/>
          <w:lang w:eastAsia="cs-CZ"/>
        </w:rPr>
        <w:t xml:space="preserve"> </w:t>
      </w:r>
      <w:bookmarkStart w:id="0" w:name="_GoBack"/>
      <w:bookmarkEnd w:id="0"/>
      <w:r w:rsidR="0056645E">
        <w:rPr>
          <w:b/>
          <w:bCs/>
          <w:sz w:val="20"/>
          <w:szCs w:val="20"/>
          <w:lang w:eastAsia="cs-CZ"/>
        </w:rPr>
        <w:t>Osudy dobrého vojáka Švejka</w:t>
      </w:r>
      <w:r w:rsidR="00E422E8">
        <w:rPr>
          <w:b/>
          <w:bCs/>
          <w:sz w:val="20"/>
          <w:szCs w:val="20"/>
          <w:lang w:eastAsia="cs-CZ"/>
        </w:rPr>
        <w:t xml:space="preserve"> za světové války</w:t>
      </w:r>
    </w:p>
    <w:p w:rsidR="0076582A" w:rsidRPr="0099300F" w:rsidRDefault="0076582A" w:rsidP="0076582A">
      <w:pPr>
        <w:spacing w:after="0"/>
        <w:jc w:val="both"/>
        <w:rPr>
          <w:b/>
          <w:sz w:val="20"/>
          <w:szCs w:val="20"/>
          <w:lang w:eastAsia="cs-CZ"/>
        </w:rPr>
      </w:pPr>
      <w:r w:rsidRPr="0099300F">
        <w:rPr>
          <w:b/>
          <w:sz w:val="20"/>
          <w:szCs w:val="20"/>
          <w:lang w:eastAsia="cs-CZ"/>
        </w:rPr>
        <w:t>Základní škola a Mateřská škola, Liberec, Barvířská 38/6, příspěvková organizace</w:t>
      </w:r>
    </w:p>
    <w:p w:rsidR="0076582A" w:rsidRPr="0099300F" w:rsidRDefault="00367BE0" w:rsidP="0076582A">
      <w:pPr>
        <w:spacing w:after="0"/>
        <w:jc w:val="both"/>
        <w:rPr>
          <w:b/>
          <w:sz w:val="20"/>
          <w:szCs w:val="20"/>
          <w:lang w:eastAsia="cs-CZ"/>
        </w:rPr>
      </w:pPr>
      <w:r>
        <w:rPr>
          <w:b/>
          <w:sz w:val="20"/>
          <w:szCs w:val="20"/>
          <w:lang w:eastAsia="cs-CZ"/>
        </w:rPr>
        <w:t>VY_32_inovace_08</w:t>
      </w:r>
      <w:r w:rsidR="0076582A" w:rsidRPr="0099300F">
        <w:rPr>
          <w:b/>
          <w:sz w:val="20"/>
          <w:szCs w:val="20"/>
          <w:lang w:eastAsia="cs-CZ"/>
        </w:rPr>
        <w:t xml:space="preserve"> Český jazyk a literatura – Příběh, který nikdy neskončí</w:t>
      </w:r>
    </w:p>
    <w:p w:rsidR="0088297C" w:rsidRDefault="0088297C" w:rsidP="00264848">
      <w:pPr>
        <w:spacing w:after="0" w:line="240" w:lineRule="auto"/>
        <w:rPr>
          <w:b/>
          <w:bCs/>
          <w:sz w:val="24"/>
          <w:szCs w:val="24"/>
          <w:u w:val="single"/>
        </w:rPr>
      </w:pPr>
    </w:p>
    <w:p w:rsidR="00F761A2" w:rsidRDefault="005A2021" w:rsidP="00871E5E">
      <w:pPr>
        <w:spacing w:after="0" w:line="240" w:lineRule="auto"/>
        <w:jc w:val="both"/>
        <w:rPr>
          <w:b/>
          <w:bCs/>
          <w:sz w:val="24"/>
          <w:szCs w:val="24"/>
          <w:u w:val="single"/>
        </w:rPr>
      </w:pPr>
      <w:r>
        <w:rPr>
          <w:b/>
          <w:bCs/>
          <w:sz w:val="24"/>
          <w:szCs w:val="24"/>
          <w:u w:val="single"/>
        </w:rPr>
        <w:t>Ukázka</w:t>
      </w:r>
    </w:p>
    <w:p w:rsidR="004D5815" w:rsidRDefault="00722E9A" w:rsidP="004D5815">
      <w:pPr>
        <w:spacing w:after="0" w:line="240" w:lineRule="auto"/>
        <w:jc w:val="both"/>
        <w:rPr>
          <w:b/>
          <w:bCs/>
          <w:sz w:val="24"/>
          <w:szCs w:val="24"/>
        </w:rPr>
      </w:pPr>
      <w:r>
        <w:rPr>
          <w:b/>
          <w:bCs/>
          <w:sz w:val="24"/>
          <w:szCs w:val="24"/>
        </w:rPr>
        <w:t>Osudy dobrého vojáka Švejka</w:t>
      </w:r>
    </w:p>
    <w:p w:rsidR="0056645E" w:rsidRPr="0056645E" w:rsidRDefault="0056645E" w:rsidP="0056645E">
      <w:pPr>
        <w:pStyle w:val="Odstavecseseznamem"/>
        <w:numPr>
          <w:ilvl w:val="0"/>
          <w:numId w:val="2"/>
        </w:numPr>
        <w:spacing w:after="0" w:line="240" w:lineRule="auto"/>
        <w:jc w:val="both"/>
        <w:rPr>
          <w:b/>
          <w:bCs/>
          <w:sz w:val="24"/>
          <w:szCs w:val="24"/>
        </w:rPr>
      </w:pPr>
      <w:r>
        <w:rPr>
          <w:b/>
          <w:bCs/>
          <w:sz w:val="24"/>
          <w:szCs w:val="24"/>
        </w:rPr>
        <w:t>kapitola</w:t>
      </w:r>
    </w:p>
    <w:p w:rsidR="008E74CA" w:rsidRDefault="008E74CA" w:rsidP="004D5815">
      <w:pPr>
        <w:spacing w:after="0" w:line="240" w:lineRule="auto"/>
        <w:jc w:val="both"/>
        <w:rPr>
          <w:b/>
          <w:bCs/>
          <w:sz w:val="24"/>
          <w:szCs w:val="24"/>
        </w:rPr>
      </w:pPr>
      <w:r>
        <w:rPr>
          <w:b/>
          <w:bCs/>
          <w:sz w:val="24"/>
          <w:szCs w:val="24"/>
        </w:rPr>
        <w:t xml:space="preserve"> </w:t>
      </w:r>
    </w:p>
    <w:p w:rsidR="004D5815" w:rsidRDefault="003F380C" w:rsidP="004D5815">
      <w:pPr>
        <w:spacing w:after="0" w:line="240" w:lineRule="auto"/>
        <w:jc w:val="both"/>
      </w:pPr>
      <w:r>
        <w:t>„</w:t>
      </w:r>
      <w:r w:rsidR="004D5815">
        <w:t>Tak nám zabili Ferdinanda," řekla posluhovačka panu Švejkovi, který opustiv před léty vojenskou službu, když byl definitivně prohlášen vojenskou lékařskou komisí za blba, živil se prodejem psů, ošklivých nečistokrevných oblud, kterým padělal rodokmeny.</w:t>
      </w:r>
    </w:p>
    <w:p w:rsidR="004D5815" w:rsidRDefault="004D5815" w:rsidP="004D5815">
      <w:pPr>
        <w:spacing w:after="0" w:line="240" w:lineRule="auto"/>
        <w:jc w:val="both"/>
      </w:pPr>
      <w:r>
        <w:t xml:space="preserve">     Kromě tohoto zaměstnání byl stižen revmatismem a mazal si právě kolena opodeldokem.</w:t>
      </w:r>
    </w:p>
    <w:p w:rsidR="004D5815" w:rsidRDefault="003F380C" w:rsidP="004D5815">
      <w:pPr>
        <w:spacing w:after="0" w:line="240" w:lineRule="auto"/>
        <w:jc w:val="both"/>
      </w:pPr>
      <w:r>
        <w:t xml:space="preserve">     „</w:t>
      </w:r>
      <w:proofErr w:type="spellStart"/>
      <w:r w:rsidR="004D5815">
        <w:t>Kterýho</w:t>
      </w:r>
      <w:proofErr w:type="spellEnd"/>
      <w:r w:rsidR="004D5815">
        <w:t xml:space="preserve"> Ferdinanda, paní Müllerová?" otázal se Švejk, nep</w:t>
      </w:r>
      <w:r>
        <w:t>řestávaje si masírovat kolena, „</w:t>
      </w:r>
      <w:r w:rsidR="004D5815">
        <w:t xml:space="preserve">já znám dva Ferdinandy. Jednoho, ten je sluhou u drogisty Průši a vypil mu tam jednou omylem láhev nějakého mazání na vlasy, a potom znám ještě Ferdinanda Kokošku, co sbírá ty psí </w:t>
      </w:r>
      <w:proofErr w:type="spellStart"/>
      <w:r w:rsidR="004D5815">
        <w:t>hovínka</w:t>
      </w:r>
      <w:proofErr w:type="spellEnd"/>
      <w:r w:rsidR="004D5815">
        <w:t xml:space="preserve">. </w:t>
      </w:r>
      <w:proofErr w:type="spellStart"/>
      <w:r w:rsidR="004D5815">
        <w:t>Vobou</w:t>
      </w:r>
      <w:proofErr w:type="spellEnd"/>
      <w:r w:rsidR="004D5815">
        <w:t xml:space="preserve"> není žádná škoda."</w:t>
      </w:r>
    </w:p>
    <w:p w:rsidR="004D5815" w:rsidRDefault="003F380C" w:rsidP="004D5815">
      <w:pPr>
        <w:spacing w:after="0" w:line="240" w:lineRule="auto"/>
        <w:jc w:val="both"/>
      </w:pPr>
      <w:r>
        <w:t xml:space="preserve">     „</w:t>
      </w:r>
      <w:r w:rsidR="004D5815">
        <w:t xml:space="preserve">Ale, milostpane, pana arcivévodu Ferdinanda, toho z Konopiště, toho </w:t>
      </w:r>
      <w:proofErr w:type="spellStart"/>
      <w:r w:rsidR="004D5815">
        <w:t>tlustýho</w:t>
      </w:r>
      <w:proofErr w:type="spellEnd"/>
      <w:r w:rsidR="004D5815">
        <w:t xml:space="preserve">, </w:t>
      </w:r>
      <w:proofErr w:type="spellStart"/>
      <w:r w:rsidR="004D5815">
        <w:t>nábožnýho</w:t>
      </w:r>
      <w:proofErr w:type="spellEnd"/>
      <w:r w:rsidR="004D5815">
        <w:t>:"</w:t>
      </w:r>
    </w:p>
    <w:p w:rsidR="004D5815" w:rsidRDefault="003F380C" w:rsidP="004D5815">
      <w:pPr>
        <w:spacing w:after="0" w:line="240" w:lineRule="auto"/>
        <w:jc w:val="both"/>
      </w:pPr>
      <w:r>
        <w:t xml:space="preserve">     „</w:t>
      </w:r>
      <w:proofErr w:type="spellStart"/>
      <w:r>
        <w:t>Ježíšmarjá</w:t>
      </w:r>
      <w:proofErr w:type="spellEnd"/>
      <w:r>
        <w:t>," vykřikl Švejk, „</w:t>
      </w:r>
      <w:r w:rsidR="004D5815">
        <w:t>to je dobrý. A kde se mu to, panu arcivévodovi, stalo?"</w:t>
      </w:r>
    </w:p>
    <w:p w:rsidR="004D5815" w:rsidRDefault="003F380C" w:rsidP="004D5815">
      <w:pPr>
        <w:spacing w:after="0" w:line="240" w:lineRule="auto"/>
        <w:jc w:val="both"/>
      </w:pPr>
      <w:r>
        <w:t xml:space="preserve">     „</w:t>
      </w:r>
      <w:r w:rsidR="004D5815">
        <w:t>Práskli ho v Sarajevu, milostpane, z revolveru, vědí. Jel tam s tou svou arcikněžnou v automobilu:"</w:t>
      </w:r>
    </w:p>
    <w:p w:rsidR="004D5815" w:rsidRDefault="003F380C" w:rsidP="004D5815">
      <w:pPr>
        <w:spacing w:after="0" w:line="240" w:lineRule="auto"/>
        <w:jc w:val="both"/>
      </w:pPr>
      <w:r>
        <w:t xml:space="preserve">     „</w:t>
      </w:r>
      <w:r w:rsidR="004D5815">
        <w:t xml:space="preserve">Tak se podívejme, paní Müllerová, v automobilu. Jó, </w:t>
      </w:r>
      <w:proofErr w:type="spellStart"/>
      <w:r w:rsidR="004D5815">
        <w:t>takovej</w:t>
      </w:r>
      <w:proofErr w:type="spellEnd"/>
      <w:r w:rsidR="004D5815">
        <w:t xml:space="preserve"> pán si to může dovolit, a ani si nepomyslí, jak taková jízda automobilem může </w:t>
      </w:r>
      <w:proofErr w:type="spellStart"/>
      <w:r w:rsidR="004D5815">
        <w:t>nešt'astné</w:t>
      </w:r>
      <w:proofErr w:type="spellEnd"/>
      <w:r w:rsidR="004D5815">
        <w:t xml:space="preserve"> skončit. A v Sarajevu k tomu, to je v Bosně, paní Müllerová. To udělali asi Turci. My holt jsme jim tu Bosnu a Hercegovinu neměli brát. Tak vida, paní Müllerová. On je tedy pan arcivévoda už na pravdě boží. Trápil se dlouho?"</w:t>
      </w:r>
    </w:p>
    <w:p w:rsidR="004D5815" w:rsidRDefault="003F380C" w:rsidP="004D5815">
      <w:pPr>
        <w:spacing w:after="0" w:line="240" w:lineRule="auto"/>
        <w:jc w:val="both"/>
      </w:pPr>
      <w:r>
        <w:t xml:space="preserve">     „</w:t>
      </w:r>
      <w:r w:rsidR="004D5815">
        <w:t xml:space="preserve">Pan arcivévoda byl hned </w:t>
      </w:r>
      <w:proofErr w:type="spellStart"/>
      <w:r w:rsidR="004D5815">
        <w:t>hotovej</w:t>
      </w:r>
      <w:proofErr w:type="spellEnd"/>
      <w:r w:rsidR="004D5815">
        <w:t xml:space="preserve">, milostpane. To vědí, že s revolverem nejsou žádný hračky. Nedávno taky si hrál jeden pán u nás v Nuslích s revolverem a postřílel celou rodinu i domovníka, </w:t>
      </w:r>
      <w:proofErr w:type="spellStart"/>
      <w:r w:rsidR="004D5815">
        <w:t>kterej</w:t>
      </w:r>
      <w:proofErr w:type="spellEnd"/>
      <w:r w:rsidR="004D5815">
        <w:t xml:space="preserve"> se šel podívat, kdo to tam střílí ve třetím poschodí:"</w:t>
      </w:r>
    </w:p>
    <w:p w:rsidR="004D5815" w:rsidRDefault="003F380C" w:rsidP="004D5815">
      <w:pPr>
        <w:spacing w:after="0" w:line="240" w:lineRule="auto"/>
        <w:jc w:val="both"/>
      </w:pPr>
      <w:r>
        <w:t xml:space="preserve">     „</w:t>
      </w:r>
      <w:proofErr w:type="spellStart"/>
      <w:r w:rsidR="004D5815">
        <w:t>Někerej</w:t>
      </w:r>
      <w:proofErr w:type="spellEnd"/>
      <w:r w:rsidR="004D5815">
        <w:t xml:space="preserve"> revolver, paní Müllerová, vám nedá ránu, kdybyste se zbláznili. </w:t>
      </w:r>
      <w:proofErr w:type="spellStart"/>
      <w:r w:rsidR="004D5815">
        <w:t>Takovejch</w:t>
      </w:r>
      <w:proofErr w:type="spellEnd"/>
      <w:r w:rsidR="004D5815">
        <w:t xml:space="preserve"> systémů je moc. Ale na pana arcivévodu si koupili jisté něco lepšího, a taky bych se chtěl vsadit, paní Müllerová, že ten člověk, co mu to udělal, se na to pěkně </w:t>
      </w:r>
      <w:proofErr w:type="spellStart"/>
      <w:r w:rsidR="004D5815">
        <w:t>voblík</w:t>
      </w:r>
      <w:proofErr w:type="spellEnd"/>
      <w:r w:rsidR="004D5815">
        <w:t xml:space="preserve">. To vědí, střílet pana arcivévodu, to je moc těžká práce. To není, jako když pytlák střílí </w:t>
      </w:r>
      <w:proofErr w:type="spellStart"/>
      <w:r w:rsidR="004D5815">
        <w:t>hajnýho</w:t>
      </w:r>
      <w:proofErr w:type="spellEnd"/>
      <w:r w:rsidR="004D5815">
        <w:t xml:space="preserve">. Tady jde </w:t>
      </w:r>
      <w:proofErr w:type="spellStart"/>
      <w:r w:rsidR="004D5815">
        <w:t>vo</w:t>
      </w:r>
      <w:proofErr w:type="spellEnd"/>
      <w:r w:rsidR="004D5815">
        <w:t xml:space="preserve"> to, jak se k němu dostat, na </w:t>
      </w:r>
      <w:proofErr w:type="spellStart"/>
      <w:r w:rsidR="004D5815">
        <w:t>takovýho</w:t>
      </w:r>
      <w:proofErr w:type="spellEnd"/>
      <w:r w:rsidR="004D5815">
        <w:t xml:space="preserve"> pána nesmíte jít v nějakých hadrech. To musíte jít v cylindru, aby vás nesebral dřív policajt."</w:t>
      </w:r>
    </w:p>
    <w:p w:rsidR="004D5815" w:rsidRDefault="003F380C" w:rsidP="004D5815">
      <w:pPr>
        <w:spacing w:after="0" w:line="240" w:lineRule="auto"/>
        <w:jc w:val="both"/>
      </w:pPr>
      <w:r>
        <w:t xml:space="preserve">     „</w:t>
      </w:r>
      <w:proofErr w:type="spellStart"/>
      <w:r w:rsidR="004D5815">
        <w:t>Vono</w:t>
      </w:r>
      <w:proofErr w:type="spellEnd"/>
      <w:r w:rsidR="004D5815">
        <w:t xml:space="preserve"> </w:t>
      </w:r>
      <w:proofErr w:type="spellStart"/>
      <w:r w:rsidR="004D5815">
        <w:t>prej</w:t>
      </w:r>
      <w:proofErr w:type="spellEnd"/>
      <w:r w:rsidR="004D5815">
        <w:t xml:space="preserve"> jich bylo víc, milostpane:"</w:t>
      </w:r>
    </w:p>
    <w:p w:rsidR="004D5815" w:rsidRPr="005A2021" w:rsidRDefault="003F380C" w:rsidP="00A5551C">
      <w:pPr>
        <w:spacing w:after="0" w:line="240" w:lineRule="auto"/>
        <w:jc w:val="both"/>
      </w:pPr>
      <w:r>
        <w:t>„</w:t>
      </w:r>
      <w:r w:rsidR="004D5815">
        <w:t xml:space="preserve">To se samo sebou rozumí, paní Müllerová," řekl </w:t>
      </w:r>
      <w:r>
        <w:t>Švejk, konče masírování kolen, „</w:t>
      </w:r>
      <w:r w:rsidR="004D5815">
        <w:t xml:space="preserve">kdybyste chtěla zabít pana arcivévodu, nebo císaře pána, tak byste se jistě s někým poradila. Víc lidí má víc rozumu. Ten poradí to, ten </w:t>
      </w:r>
      <w:proofErr w:type="spellStart"/>
      <w:r w:rsidR="004D5815">
        <w:t>vono</w:t>
      </w:r>
      <w:proofErr w:type="spellEnd"/>
      <w:r w:rsidR="004D5815">
        <w:t xml:space="preserve">, a pak se dílo podaří, jak je to v </w:t>
      </w:r>
      <w:proofErr w:type="spellStart"/>
      <w:r w:rsidR="004D5815">
        <w:t>tej</w:t>
      </w:r>
      <w:proofErr w:type="spellEnd"/>
      <w:r w:rsidR="004D5815">
        <w:t xml:space="preserve"> naší hymně. Hlavní věcí je vyčíhat na ten moment, až </w:t>
      </w:r>
      <w:proofErr w:type="spellStart"/>
      <w:r w:rsidR="004D5815">
        <w:t>takovej</w:t>
      </w:r>
      <w:proofErr w:type="spellEnd"/>
      <w:r w:rsidR="004D5815">
        <w:t xml:space="preserve"> pán jede kolem. Jako, jestli se </w:t>
      </w:r>
      <w:proofErr w:type="spellStart"/>
      <w:r w:rsidR="004D5815">
        <w:t>pamatujou</w:t>
      </w:r>
      <w:proofErr w:type="spellEnd"/>
      <w:r w:rsidR="004D5815">
        <w:t xml:space="preserve"> na toho pana </w:t>
      </w:r>
      <w:proofErr w:type="spellStart"/>
      <w:r w:rsidR="004D5815">
        <w:t>Lucheniho</w:t>
      </w:r>
      <w:proofErr w:type="spellEnd"/>
      <w:r w:rsidR="004D5815">
        <w:t xml:space="preserve">, co </w:t>
      </w:r>
      <w:proofErr w:type="spellStart"/>
      <w:r w:rsidR="004D5815">
        <w:t>probod</w:t>
      </w:r>
      <w:proofErr w:type="spellEnd"/>
      <w:r w:rsidR="004D5815">
        <w:t xml:space="preserve"> naši nebožku Alžbětu tím pilníkem. Procházel se s ní. Pak věřte někomu; vod </w:t>
      </w:r>
      <w:proofErr w:type="spellStart"/>
      <w:r w:rsidR="004D5815">
        <w:t>tý</w:t>
      </w:r>
      <w:proofErr w:type="spellEnd"/>
      <w:r w:rsidR="004D5815">
        <w:t xml:space="preserve"> doby žádná císařovna nechodí na procházky. A </w:t>
      </w:r>
      <w:proofErr w:type="spellStart"/>
      <w:r w:rsidR="004D5815">
        <w:t>vono</w:t>
      </w:r>
      <w:proofErr w:type="spellEnd"/>
      <w:r w:rsidR="004D5815">
        <w:t xml:space="preserve"> to čeká ještě moc osob. A </w:t>
      </w:r>
      <w:proofErr w:type="spellStart"/>
      <w:r w:rsidR="004D5815">
        <w:t>uvidějí</w:t>
      </w:r>
      <w:proofErr w:type="spellEnd"/>
      <w:r w:rsidR="004D5815">
        <w:t xml:space="preserve">, paní Müllerová, že se dostanou i na toho cara a carevnu, a může být, nedej pánbůh, i na císaře pána, když už to začti s jeho strýcem. Von má, starej pán, moc nepřátel. Ještě víc než ten Ferdinand. Jako nedávno povídal jeden pán v hospodě, že přijde čas, že ty císařové budou kapat jeden za druhým a že jim ani státní návladnictví nepomůže. Pak neměl na útratu a hostinský ho musel dát sebrat. A von mu dal facku a strážníkovi dvě. Pak ho odvezli v košatince, aby se vzpamatoval. Jó, paní Müllerová, dnes se </w:t>
      </w:r>
      <w:proofErr w:type="spellStart"/>
      <w:r w:rsidR="004D5815">
        <w:t>dějou</w:t>
      </w:r>
      <w:proofErr w:type="spellEnd"/>
      <w:r w:rsidR="004D5815">
        <w:t xml:space="preserve"> věci. To je zas ztráta pro Rakousko. </w:t>
      </w:r>
    </w:p>
    <w:sectPr w:rsidR="004D5815" w:rsidRPr="005A202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D63" w:rsidRDefault="00AF0D63" w:rsidP="00AC554D">
      <w:pPr>
        <w:spacing w:after="0" w:line="240" w:lineRule="auto"/>
      </w:pPr>
      <w:r>
        <w:separator/>
      </w:r>
    </w:p>
  </w:endnote>
  <w:endnote w:type="continuationSeparator" w:id="0">
    <w:p w:rsidR="00AF0D63" w:rsidRDefault="00AF0D63" w:rsidP="00AC55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HAnsi" w:hAnsiTheme="minorHAnsi" w:cstheme="minorBidi"/>
        <w:sz w:val="22"/>
        <w:szCs w:val="22"/>
        <w:lang w:eastAsia="en-US"/>
      </w:rPr>
      <w:id w:val="677394268"/>
      <w:docPartObj>
        <w:docPartGallery w:val="Page Numbers (Bottom of Page)"/>
        <w:docPartUnique/>
      </w:docPartObj>
    </w:sdtPr>
    <w:sdtEndPr/>
    <w:sdtContent>
      <w:p w:rsidR="000A558E" w:rsidRPr="000A558E" w:rsidRDefault="000A558E" w:rsidP="000A558E">
        <w:pPr>
          <w:pStyle w:val="Normlnweb"/>
          <w:spacing w:before="72" w:beforeAutospacing="0" w:after="0" w:afterAutospacing="0"/>
          <w:jc w:val="center"/>
          <w:rPr>
            <w:rFonts w:eastAsia="Times New Roman"/>
            <w:sz w:val="20"/>
            <w:szCs w:val="20"/>
          </w:rPr>
        </w:pPr>
      </w:p>
      <w:p w:rsidR="000A558E" w:rsidRPr="000A558E" w:rsidRDefault="000A558E" w:rsidP="000A558E">
        <w:pPr>
          <w:tabs>
            <w:tab w:val="center" w:pos="4536"/>
            <w:tab w:val="right" w:pos="9072"/>
          </w:tabs>
          <w:spacing w:after="0" w:line="240" w:lineRule="auto"/>
          <w:rPr>
            <w:sz w:val="20"/>
            <w:szCs w:val="20"/>
          </w:rPr>
        </w:pPr>
      </w:p>
      <w:p w:rsidR="00AC554D" w:rsidRDefault="00AC554D">
        <w:pPr>
          <w:pStyle w:val="Zpat"/>
          <w:jc w:val="center"/>
        </w:pPr>
        <w:r>
          <w:fldChar w:fldCharType="begin"/>
        </w:r>
        <w:r>
          <w:instrText>PAGE   \* MERGEFORMAT</w:instrText>
        </w:r>
        <w:r>
          <w:fldChar w:fldCharType="separate"/>
        </w:r>
        <w:r w:rsidR="004D6295">
          <w:rPr>
            <w:noProof/>
          </w:rPr>
          <w:t>1</w:t>
        </w:r>
        <w:r>
          <w:fldChar w:fldCharType="end"/>
        </w:r>
      </w:p>
    </w:sdtContent>
  </w:sdt>
  <w:p w:rsidR="00AC554D" w:rsidRDefault="00AC554D">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D63" w:rsidRDefault="00AF0D63" w:rsidP="00AC554D">
      <w:pPr>
        <w:spacing w:after="0" w:line="240" w:lineRule="auto"/>
      </w:pPr>
      <w:r>
        <w:separator/>
      </w:r>
    </w:p>
  </w:footnote>
  <w:footnote w:type="continuationSeparator" w:id="0">
    <w:p w:rsidR="00AF0D63" w:rsidRDefault="00AF0D63" w:rsidP="00AC55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C657C"/>
    <w:multiLevelType w:val="hybridMultilevel"/>
    <w:tmpl w:val="9028E7A6"/>
    <w:lvl w:ilvl="0" w:tplc="8A4606F6">
      <w:start w:val="1"/>
      <w:numFmt w:val="upperLetter"/>
      <w:lvlText w:val="%1."/>
      <w:lvlJc w:val="left"/>
      <w:pPr>
        <w:tabs>
          <w:tab w:val="num" w:pos="720"/>
        </w:tabs>
        <w:ind w:left="720" w:hanging="360"/>
      </w:pPr>
      <w:rPr>
        <w:rFonts w:asciiTheme="minorHAnsi" w:eastAsiaTheme="minorHAnsi" w:hAnsiTheme="minorHAnsi" w:cstheme="minorBidi"/>
      </w:rPr>
    </w:lvl>
    <w:lvl w:ilvl="1" w:tplc="AC84AF36" w:tentative="1">
      <w:start w:val="1"/>
      <w:numFmt w:val="bullet"/>
      <w:lvlText w:val=""/>
      <w:lvlJc w:val="left"/>
      <w:pPr>
        <w:tabs>
          <w:tab w:val="num" w:pos="1440"/>
        </w:tabs>
        <w:ind w:left="1440" w:hanging="360"/>
      </w:pPr>
      <w:rPr>
        <w:rFonts w:ascii="Wingdings" w:hAnsi="Wingdings" w:hint="default"/>
      </w:rPr>
    </w:lvl>
    <w:lvl w:ilvl="2" w:tplc="4FFCEAFE" w:tentative="1">
      <w:start w:val="1"/>
      <w:numFmt w:val="bullet"/>
      <w:lvlText w:val=""/>
      <w:lvlJc w:val="left"/>
      <w:pPr>
        <w:tabs>
          <w:tab w:val="num" w:pos="2160"/>
        </w:tabs>
        <w:ind w:left="2160" w:hanging="360"/>
      </w:pPr>
      <w:rPr>
        <w:rFonts w:ascii="Wingdings" w:hAnsi="Wingdings" w:hint="default"/>
      </w:rPr>
    </w:lvl>
    <w:lvl w:ilvl="3" w:tplc="9B9C52EC" w:tentative="1">
      <w:start w:val="1"/>
      <w:numFmt w:val="bullet"/>
      <w:lvlText w:val=""/>
      <w:lvlJc w:val="left"/>
      <w:pPr>
        <w:tabs>
          <w:tab w:val="num" w:pos="2880"/>
        </w:tabs>
        <w:ind w:left="2880" w:hanging="360"/>
      </w:pPr>
      <w:rPr>
        <w:rFonts w:ascii="Wingdings" w:hAnsi="Wingdings" w:hint="default"/>
      </w:rPr>
    </w:lvl>
    <w:lvl w:ilvl="4" w:tplc="8FFA07D2" w:tentative="1">
      <w:start w:val="1"/>
      <w:numFmt w:val="bullet"/>
      <w:lvlText w:val=""/>
      <w:lvlJc w:val="left"/>
      <w:pPr>
        <w:tabs>
          <w:tab w:val="num" w:pos="3600"/>
        </w:tabs>
        <w:ind w:left="3600" w:hanging="360"/>
      </w:pPr>
      <w:rPr>
        <w:rFonts w:ascii="Wingdings" w:hAnsi="Wingdings" w:hint="default"/>
      </w:rPr>
    </w:lvl>
    <w:lvl w:ilvl="5" w:tplc="49B4ECCE" w:tentative="1">
      <w:start w:val="1"/>
      <w:numFmt w:val="bullet"/>
      <w:lvlText w:val=""/>
      <w:lvlJc w:val="left"/>
      <w:pPr>
        <w:tabs>
          <w:tab w:val="num" w:pos="4320"/>
        </w:tabs>
        <w:ind w:left="4320" w:hanging="360"/>
      </w:pPr>
      <w:rPr>
        <w:rFonts w:ascii="Wingdings" w:hAnsi="Wingdings" w:hint="default"/>
      </w:rPr>
    </w:lvl>
    <w:lvl w:ilvl="6" w:tplc="4B20982C" w:tentative="1">
      <w:start w:val="1"/>
      <w:numFmt w:val="bullet"/>
      <w:lvlText w:val=""/>
      <w:lvlJc w:val="left"/>
      <w:pPr>
        <w:tabs>
          <w:tab w:val="num" w:pos="5040"/>
        </w:tabs>
        <w:ind w:left="5040" w:hanging="360"/>
      </w:pPr>
      <w:rPr>
        <w:rFonts w:ascii="Wingdings" w:hAnsi="Wingdings" w:hint="default"/>
      </w:rPr>
    </w:lvl>
    <w:lvl w:ilvl="7" w:tplc="4F445EEC" w:tentative="1">
      <w:start w:val="1"/>
      <w:numFmt w:val="bullet"/>
      <w:lvlText w:val=""/>
      <w:lvlJc w:val="left"/>
      <w:pPr>
        <w:tabs>
          <w:tab w:val="num" w:pos="5760"/>
        </w:tabs>
        <w:ind w:left="5760" w:hanging="360"/>
      </w:pPr>
      <w:rPr>
        <w:rFonts w:ascii="Wingdings" w:hAnsi="Wingdings" w:hint="default"/>
      </w:rPr>
    </w:lvl>
    <w:lvl w:ilvl="8" w:tplc="1C680C34" w:tentative="1">
      <w:start w:val="1"/>
      <w:numFmt w:val="bullet"/>
      <w:lvlText w:val=""/>
      <w:lvlJc w:val="left"/>
      <w:pPr>
        <w:tabs>
          <w:tab w:val="num" w:pos="6480"/>
        </w:tabs>
        <w:ind w:left="6480" w:hanging="360"/>
      </w:pPr>
      <w:rPr>
        <w:rFonts w:ascii="Wingdings" w:hAnsi="Wingdings" w:hint="default"/>
      </w:rPr>
    </w:lvl>
  </w:abstractNum>
  <w:abstractNum w:abstractNumId="1">
    <w:nsid w:val="10007D0C"/>
    <w:multiLevelType w:val="hybridMultilevel"/>
    <w:tmpl w:val="002E31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D30"/>
    <w:rsid w:val="000703C8"/>
    <w:rsid w:val="000A558E"/>
    <w:rsid w:val="000B616D"/>
    <w:rsid w:val="00144CA9"/>
    <w:rsid w:val="00146283"/>
    <w:rsid w:val="00153B19"/>
    <w:rsid w:val="001562A6"/>
    <w:rsid w:val="001A7F95"/>
    <w:rsid w:val="001E63DB"/>
    <w:rsid w:val="001F618B"/>
    <w:rsid w:val="002053FB"/>
    <w:rsid w:val="00264848"/>
    <w:rsid w:val="00264C7E"/>
    <w:rsid w:val="002B0DCF"/>
    <w:rsid w:val="003551BB"/>
    <w:rsid w:val="00367BE0"/>
    <w:rsid w:val="003F380C"/>
    <w:rsid w:val="003F3CA9"/>
    <w:rsid w:val="00476EC4"/>
    <w:rsid w:val="00487BFF"/>
    <w:rsid w:val="004D5815"/>
    <w:rsid w:val="004D6295"/>
    <w:rsid w:val="00510DB7"/>
    <w:rsid w:val="00550C91"/>
    <w:rsid w:val="0056645E"/>
    <w:rsid w:val="005771DB"/>
    <w:rsid w:val="005776D0"/>
    <w:rsid w:val="005A2021"/>
    <w:rsid w:val="005C1D30"/>
    <w:rsid w:val="00655664"/>
    <w:rsid w:val="0067321F"/>
    <w:rsid w:val="00692A3F"/>
    <w:rsid w:val="006C090A"/>
    <w:rsid w:val="00722E9A"/>
    <w:rsid w:val="00727576"/>
    <w:rsid w:val="0076582A"/>
    <w:rsid w:val="007862D4"/>
    <w:rsid w:val="00823FBD"/>
    <w:rsid w:val="008241CA"/>
    <w:rsid w:val="00840071"/>
    <w:rsid w:val="00861A9D"/>
    <w:rsid w:val="00865B30"/>
    <w:rsid w:val="00871E5E"/>
    <w:rsid w:val="00875818"/>
    <w:rsid w:val="0088297C"/>
    <w:rsid w:val="008E74CA"/>
    <w:rsid w:val="00941AA2"/>
    <w:rsid w:val="0096160C"/>
    <w:rsid w:val="0099300F"/>
    <w:rsid w:val="009A32D9"/>
    <w:rsid w:val="009E3AC2"/>
    <w:rsid w:val="00A05DC2"/>
    <w:rsid w:val="00A471AF"/>
    <w:rsid w:val="00A5551C"/>
    <w:rsid w:val="00A60921"/>
    <w:rsid w:val="00A86F92"/>
    <w:rsid w:val="00AC554D"/>
    <w:rsid w:val="00AF0D63"/>
    <w:rsid w:val="00B917DB"/>
    <w:rsid w:val="00C15B42"/>
    <w:rsid w:val="00C2133A"/>
    <w:rsid w:val="00D81B3B"/>
    <w:rsid w:val="00E422E8"/>
    <w:rsid w:val="00E851E6"/>
    <w:rsid w:val="00EA2C1D"/>
    <w:rsid w:val="00EC617F"/>
    <w:rsid w:val="00ED000F"/>
    <w:rsid w:val="00EE0CE4"/>
    <w:rsid w:val="00F21868"/>
    <w:rsid w:val="00F761A2"/>
    <w:rsid w:val="00F76DD8"/>
    <w:rsid w:val="00F82E3B"/>
    <w:rsid w:val="00F910BD"/>
    <w:rsid w:val="00FC1726"/>
    <w:rsid w:val="00FC3D67"/>
    <w:rsid w:val="00FD1F8F"/>
    <w:rsid w:val="00FD5F6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B0DCF"/>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F761A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761A2"/>
    <w:rPr>
      <w:rFonts w:ascii="Tahoma" w:hAnsi="Tahoma" w:cs="Tahoma"/>
      <w:sz w:val="16"/>
      <w:szCs w:val="16"/>
    </w:rPr>
  </w:style>
  <w:style w:type="paragraph" w:styleId="Normlnweb">
    <w:name w:val="Normal (Web)"/>
    <w:basedOn w:val="Normln"/>
    <w:uiPriority w:val="99"/>
    <w:semiHidden/>
    <w:unhideWhenUsed/>
    <w:rsid w:val="00F761A2"/>
    <w:pPr>
      <w:spacing w:before="100" w:beforeAutospacing="1" w:after="100" w:afterAutospacing="1" w:line="240" w:lineRule="auto"/>
    </w:pPr>
    <w:rPr>
      <w:rFonts w:ascii="Times New Roman" w:eastAsiaTheme="minorEastAsia" w:hAnsi="Times New Roman" w:cs="Times New Roman"/>
      <w:sz w:val="24"/>
      <w:szCs w:val="24"/>
      <w:lang w:eastAsia="cs-CZ"/>
    </w:rPr>
  </w:style>
  <w:style w:type="paragraph" w:styleId="Zhlav">
    <w:name w:val="header"/>
    <w:basedOn w:val="Normln"/>
    <w:link w:val="ZhlavChar"/>
    <w:uiPriority w:val="99"/>
    <w:unhideWhenUsed/>
    <w:rsid w:val="00AC554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C554D"/>
  </w:style>
  <w:style w:type="paragraph" w:styleId="Zpat">
    <w:name w:val="footer"/>
    <w:basedOn w:val="Normln"/>
    <w:link w:val="ZpatChar"/>
    <w:uiPriority w:val="99"/>
    <w:unhideWhenUsed/>
    <w:rsid w:val="00AC554D"/>
    <w:pPr>
      <w:tabs>
        <w:tab w:val="center" w:pos="4536"/>
        <w:tab w:val="right" w:pos="9072"/>
      </w:tabs>
      <w:spacing w:after="0" w:line="240" w:lineRule="auto"/>
    </w:pPr>
  </w:style>
  <w:style w:type="character" w:customStyle="1" w:styleId="ZpatChar">
    <w:name w:val="Zápatí Char"/>
    <w:basedOn w:val="Standardnpsmoodstavce"/>
    <w:link w:val="Zpat"/>
    <w:uiPriority w:val="99"/>
    <w:rsid w:val="00AC554D"/>
  </w:style>
  <w:style w:type="paragraph" w:styleId="Odstavecseseznamem">
    <w:name w:val="List Paragraph"/>
    <w:basedOn w:val="Normln"/>
    <w:uiPriority w:val="34"/>
    <w:qFormat/>
    <w:rsid w:val="002053F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B0DCF"/>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F761A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761A2"/>
    <w:rPr>
      <w:rFonts w:ascii="Tahoma" w:hAnsi="Tahoma" w:cs="Tahoma"/>
      <w:sz w:val="16"/>
      <w:szCs w:val="16"/>
    </w:rPr>
  </w:style>
  <w:style w:type="paragraph" w:styleId="Normlnweb">
    <w:name w:val="Normal (Web)"/>
    <w:basedOn w:val="Normln"/>
    <w:uiPriority w:val="99"/>
    <w:semiHidden/>
    <w:unhideWhenUsed/>
    <w:rsid w:val="00F761A2"/>
    <w:pPr>
      <w:spacing w:before="100" w:beforeAutospacing="1" w:after="100" w:afterAutospacing="1" w:line="240" w:lineRule="auto"/>
    </w:pPr>
    <w:rPr>
      <w:rFonts w:ascii="Times New Roman" w:eastAsiaTheme="minorEastAsia" w:hAnsi="Times New Roman" w:cs="Times New Roman"/>
      <w:sz w:val="24"/>
      <w:szCs w:val="24"/>
      <w:lang w:eastAsia="cs-CZ"/>
    </w:rPr>
  </w:style>
  <w:style w:type="paragraph" w:styleId="Zhlav">
    <w:name w:val="header"/>
    <w:basedOn w:val="Normln"/>
    <w:link w:val="ZhlavChar"/>
    <w:uiPriority w:val="99"/>
    <w:unhideWhenUsed/>
    <w:rsid w:val="00AC554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C554D"/>
  </w:style>
  <w:style w:type="paragraph" w:styleId="Zpat">
    <w:name w:val="footer"/>
    <w:basedOn w:val="Normln"/>
    <w:link w:val="ZpatChar"/>
    <w:uiPriority w:val="99"/>
    <w:unhideWhenUsed/>
    <w:rsid w:val="00AC554D"/>
    <w:pPr>
      <w:tabs>
        <w:tab w:val="center" w:pos="4536"/>
        <w:tab w:val="right" w:pos="9072"/>
      </w:tabs>
      <w:spacing w:after="0" w:line="240" w:lineRule="auto"/>
    </w:pPr>
  </w:style>
  <w:style w:type="character" w:customStyle="1" w:styleId="ZpatChar">
    <w:name w:val="Zápatí Char"/>
    <w:basedOn w:val="Standardnpsmoodstavce"/>
    <w:link w:val="Zpat"/>
    <w:uiPriority w:val="99"/>
    <w:rsid w:val="00AC554D"/>
  </w:style>
  <w:style w:type="paragraph" w:styleId="Odstavecseseznamem">
    <w:name w:val="List Paragraph"/>
    <w:basedOn w:val="Normln"/>
    <w:uiPriority w:val="34"/>
    <w:qFormat/>
    <w:rsid w:val="002053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18055">
      <w:bodyDiv w:val="1"/>
      <w:marLeft w:val="0"/>
      <w:marRight w:val="0"/>
      <w:marTop w:val="0"/>
      <w:marBottom w:val="0"/>
      <w:divBdr>
        <w:top w:val="none" w:sz="0" w:space="0" w:color="auto"/>
        <w:left w:val="none" w:sz="0" w:space="0" w:color="auto"/>
        <w:bottom w:val="none" w:sz="0" w:space="0" w:color="auto"/>
        <w:right w:val="none" w:sz="0" w:space="0" w:color="auto"/>
      </w:divBdr>
      <w:divsChild>
        <w:div w:id="2132704281">
          <w:marLeft w:val="648"/>
          <w:marRight w:val="0"/>
          <w:marTop w:val="140"/>
          <w:marBottom w:val="120"/>
          <w:divBdr>
            <w:top w:val="none" w:sz="0" w:space="0" w:color="auto"/>
            <w:left w:val="none" w:sz="0" w:space="0" w:color="auto"/>
            <w:bottom w:val="none" w:sz="0" w:space="0" w:color="auto"/>
            <w:right w:val="none" w:sz="0" w:space="0" w:color="auto"/>
          </w:divBdr>
        </w:div>
        <w:div w:id="943416180">
          <w:marLeft w:val="648"/>
          <w:marRight w:val="0"/>
          <w:marTop w:val="140"/>
          <w:marBottom w:val="120"/>
          <w:divBdr>
            <w:top w:val="none" w:sz="0" w:space="0" w:color="auto"/>
            <w:left w:val="none" w:sz="0" w:space="0" w:color="auto"/>
            <w:bottom w:val="none" w:sz="0" w:space="0" w:color="auto"/>
            <w:right w:val="none" w:sz="0" w:space="0" w:color="auto"/>
          </w:divBdr>
        </w:div>
      </w:divsChild>
    </w:div>
    <w:div w:id="845094336">
      <w:bodyDiv w:val="1"/>
      <w:marLeft w:val="0"/>
      <w:marRight w:val="0"/>
      <w:marTop w:val="0"/>
      <w:marBottom w:val="0"/>
      <w:divBdr>
        <w:top w:val="none" w:sz="0" w:space="0" w:color="auto"/>
        <w:left w:val="none" w:sz="0" w:space="0" w:color="auto"/>
        <w:bottom w:val="none" w:sz="0" w:space="0" w:color="auto"/>
        <w:right w:val="none" w:sz="0" w:space="0" w:color="auto"/>
      </w:divBdr>
    </w:div>
    <w:div w:id="201125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427</TotalTime>
  <Pages>1</Pages>
  <Words>512</Words>
  <Characters>3022</Characters>
  <Application>Microsoft Office Word</Application>
  <DocSecurity>0</DocSecurity>
  <Lines>25</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Uživatel</dc:creator>
  <cp:lastModifiedBy>Uživatel</cp:lastModifiedBy>
  <cp:revision>45</cp:revision>
  <dcterms:created xsi:type="dcterms:W3CDTF">2011-11-19T18:51:00Z</dcterms:created>
  <dcterms:modified xsi:type="dcterms:W3CDTF">2012-05-29T14:17:00Z</dcterms:modified>
</cp:coreProperties>
</file>